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bCs/>
          <w:caps/>
          <w:lang w:val="ru-RU"/>
        </w:rPr>
      </w:pPr>
      <w:r>
        <w:rPr>
          <w:bCs/>
          <w:caps/>
          <w:lang w:val="ru-RU"/>
        </w:rPr>
        <w:t>Шифр ___________</w:t>
      </w:r>
    </w:p>
    <w:p>
      <w:pPr>
        <w:jc w:val="right"/>
        <w:rPr>
          <w:bCs/>
          <w:caps/>
          <w:lang w:val="ru-RU"/>
        </w:rPr>
      </w:pPr>
    </w:p>
    <w:p>
      <w:pPr>
        <w:jc w:val="center"/>
        <w:rPr>
          <w:bCs/>
          <w:caps/>
          <w:sz w:val="28"/>
          <w:lang w:val="ru-RU"/>
        </w:rPr>
      </w:pPr>
      <w:r>
        <w:rPr>
          <w:bCs/>
          <w:caps/>
          <w:sz w:val="28"/>
        </w:rPr>
        <w:t>Матрица ответов</w:t>
      </w:r>
    </w:p>
    <w:p>
      <w:pPr>
        <w:jc w:val="center"/>
        <w:rPr>
          <w:bCs/>
          <w:sz w:val="20"/>
          <w:lang w:val="ru-RU"/>
        </w:rPr>
      </w:pPr>
    </w:p>
    <w:p>
      <w:pPr>
        <w:jc w:val="center"/>
        <w:rPr>
          <w:bCs/>
        </w:rPr>
      </w:pPr>
      <w:r>
        <w:rPr>
          <w:bCs/>
        </w:rPr>
        <w:t>на задания муниципального этапа Всероссийской олимпиады школьников по экологии</w:t>
      </w:r>
    </w:p>
    <w:p>
      <w:pPr>
        <w:jc w:val="center"/>
        <w:rPr>
          <w:bCs/>
          <w:lang w:val="ru-RU"/>
        </w:rPr>
      </w:pPr>
      <w:bookmarkStart w:id="0" w:name="_GoBack"/>
      <w:bookmarkEnd w:id="0"/>
      <w:r>
        <w:rPr>
          <w:bCs/>
        </w:rPr>
        <w:t>201</w:t>
      </w:r>
      <w:r>
        <w:rPr>
          <w:bCs/>
          <w:lang w:val="ru-RU"/>
        </w:rPr>
        <w:t>2</w:t>
      </w:r>
      <w:r>
        <w:rPr>
          <w:bCs/>
        </w:rPr>
        <w:t>-1</w:t>
      </w:r>
      <w:r>
        <w:rPr>
          <w:bCs/>
          <w:lang w:val="ru-RU"/>
        </w:rPr>
        <w:t>3</w:t>
      </w:r>
      <w:r>
        <w:rPr>
          <w:bCs/>
        </w:rPr>
        <w:t xml:space="preserve"> уч. </w:t>
      </w:r>
      <w:r>
        <w:rPr>
          <w:bCs/>
          <w:lang w:val="ru-RU"/>
        </w:rPr>
        <w:t>г</w:t>
      </w:r>
      <w:r>
        <w:rPr>
          <w:bCs/>
        </w:rPr>
        <w:t>од</w:t>
      </w:r>
    </w:p>
    <w:p>
      <w:pPr>
        <w:jc w:val="center"/>
        <w:rPr>
          <w:bCs/>
          <w:sz w:val="20"/>
          <w:lang w:val="ru-RU"/>
        </w:rPr>
      </w:pPr>
    </w:p>
    <w:p>
      <w:pPr>
        <w:jc w:val="center"/>
        <w:rPr>
          <w:b/>
          <w:bCs/>
          <w:sz w:val="28"/>
        </w:rPr>
      </w:pPr>
      <w:r>
        <w:rPr>
          <w:b/>
          <w:bCs/>
          <w:sz w:val="28"/>
          <w:lang w:val="ru-RU"/>
        </w:rPr>
        <w:t xml:space="preserve">10-11 </w:t>
      </w:r>
      <w:r>
        <w:rPr>
          <w:b/>
          <w:bCs/>
          <w:sz w:val="28"/>
        </w:rPr>
        <w:t>класс</w:t>
      </w:r>
    </w:p>
    <w:p>
      <w:pPr>
        <w:rPr>
          <w:lang w:val="ru-RU"/>
        </w:rPr>
      </w:pPr>
      <w:r>
        <w:rPr>
          <w:lang w:val="ru-RU"/>
        </w:rPr>
        <w:t xml:space="preserve">Всего </w:t>
      </w:r>
      <w:r>
        <w:rPr>
          <w:lang w:val="ru-RU"/>
        </w:rPr>
        <w:t>5</w:t>
      </w:r>
      <w:r>
        <w:rPr>
          <w:lang w:val="ru-RU"/>
        </w:rPr>
        <w:t>0 баллов</w:t>
      </w:r>
    </w:p>
    <w:p>
      <w:pPr>
        <w:rPr>
          <w:sz w:val="20"/>
          <w:lang w:val="ru-RU"/>
        </w:rPr>
      </w:pPr>
    </w:p>
    <w:p>
      <w:pPr>
        <w:jc w:val="center"/>
      </w:pPr>
      <w:r>
        <w:rPr>
          <w:b/>
          <w:iCs/>
          <w:lang w:val="en-US"/>
        </w:rPr>
        <w:t>I</w:t>
      </w:r>
      <w:r>
        <w:rPr>
          <w:b/>
          <w:iCs/>
          <w:lang w:val="ru-RU"/>
        </w:rPr>
        <w:t xml:space="preserve">. </w:t>
      </w:r>
      <w:r>
        <w:rPr>
          <w:b/>
          <w:iCs/>
        </w:rPr>
        <w:t>Выберите один правильный ответ из четырех предложенных</w:t>
      </w:r>
    </w:p>
    <w:p>
      <w:pPr>
        <w:rPr>
          <w:lang w:val="ru-RU"/>
        </w:rPr>
      </w:pPr>
    </w:p>
    <w:p>
      <w:pPr>
        <w:rPr>
          <w:lang w:val="ru-RU"/>
        </w:rPr>
      </w:pPr>
      <w:r>
        <w:rPr>
          <w:lang w:val="ru-RU"/>
        </w:rPr>
        <w:t>Максимально 25 баллов</w:t>
      </w:r>
    </w:p>
    <w:p>
      <w:pPr>
        <w:rPr>
          <w:sz w:val="20"/>
          <w:lang w:val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>
        <w:trPr>
          <w:jc w:val="center"/>
        </w:trPr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958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</w:tr>
      <w:tr>
        <w:trPr>
          <w:jc w:val="center"/>
        </w:trPr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958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</w:tr>
      <w:tr>
        <w:trPr>
          <w:jc w:val="center"/>
        </w:trPr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958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</w:tr>
      <w:tr>
        <w:trPr>
          <w:jc w:val="center"/>
        </w:trPr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958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</w:tr>
      <w:tr>
        <w:trPr>
          <w:jc w:val="center"/>
        </w:trPr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957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958" w:type="dxa"/>
          </w:tcPr>
          <w:p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</w:tr>
    </w:tbl>
    <w:p>
      <w:pPr>
        <w:rPr>
          <w:lang w:val="ru-RU"/>
        </w:rPr>
      </w:pPr>
    </w:p>
    <w:p>
      <w:pPr>
        <w:shd w:val="clear" w:color="auto" w:fill="FFFFFF"/>
        <w:tabs>
          <w:tab w:val="left" w:pos="335"/>
        </w:tabs>
        <w:jc w:val="center"/>
        <w:rPr>
          <w:b/>
          <w:color w:val="000000"/>
          <w:spacing w:val="-2"/>
          <w:lang w:val="ru-RU"/>
        </w:rPr>
      </w:pPr>
      <w:r>
        <w:rPr>
          <w:b/>
          <w:color w:val="000000"/>
          <w:spacing w:val="-2"/>
          <w:lang w:val="en-US"/>
        </w:rPr>
        <w:t>II</w:t>
      </w:r>
      <w:r>
        <w:rPr>
          <w:b/>
          <w:color w:val="000000"/>
          <w:spacing w:val="-2"/>
          <w:lang w:val="ru-RU"/>
        </w:rPr>
        <w:t>. Выберите правильный ответ и обоснуйте его</w:t>
      </w:r>
    </w:p>
    <w:p>
      <w:pPr>
        <w:shd w:val="clear" w:color="auto" w:fill="FFFFFF"/>
        <w:tabs>
          <w:tab w:val="left" w:pos="335"/>
        </w:tabs>
        <w:rPr>
          <w:color w:val="000000"/>
          <w:spacing w:val="-2"/>
          <w:lang w:val="ru-RU"/>
        </w:rPr>
      </w:pPr>
      <w:r>
        <w:rPr>
          <w:color w:val="000000"/>
          <w:spacing w:val="-2"/>
          <w:lang w:val="ru-RU"/>
        </w:rPr>
        <w:t xml:space="preserve">Максимально </w:t>
      </w:r>
      <w:r>
        <w:rPr>
          <w:color w:val="000000"/>
          <w:spacing w:val="-2"/>
          <w:lang w:val="ru-RU"/>
        </w:rPr>
        <w:t>10</w:t>
      </w:r>
      <w:r>
        <w:rPr>
          <w:color w:val="000000"/>
          <w:spacing w:val="-2"/>
          <w:lang w:val="ru-RU"/>
        </w:rPr>
        <w:t xml:space="preserve"> баллов</w:t>
      </w:r>
      <w:r>
        <w:rPr>
          <w:color w:val="000000"/>
          <w:spacing w:val="-2"/>
          <w:lang w:val="ru-RU"/>
        </w:rPr>
        <w:t xml:space="preserve"> (по 5 балов за каждый вопрос: </w:t>
      </w:r>
      <w:r>
        <w:rPr>
          <w:color w:val="000000"/>
          <w:spacing w:val="-2"/>
          <w:lang w:val="ru-RU"/>
        </w:rPr>
        <w:t>2 балла за правильный выбор варианта ответа, от 1 до 3 за полноту обоснования)</w:t>
      </w:r>
    </w:p>
    <w:p>
      <w:pPr>
        <w:rPr>
          <w:lang w:val="ru-RU"/>
        </w:rPr>
      </w:pPr>
    </w:p>
    <w:p>
      <w:pPr>
        <w:rPr>
          <w:lang w:val="ru-RU"/>
        </w:rPr>
      </w:pPr>
      <w:r>
        <w:rPr>
          <w:lang w:val="ru-RU"/>
        </w:rPr>
        <w:t>1. Правильный вариант ответа</w:t>
      </w:r>
      <w:proofErr w:type="gramStart"/>
      <w:r>
        <w:rPr>
          <w:lang w:val="ru-RU"/>
        </w:rPr>
        <w:t xml:space="preserve"> </w:t>
      </w:r>
      <w:r>
        <w:rPr>
          <w:b/>
          <w:lang w:val="ru-RU"/>
        </w:rPr>
        <w:t>В</w:t>
      </w:r>
      <w:proofErr w:type="gramEnd"/>
    </w:p>
    <w:p>
      <w:pPr>
        <w:rPr>
          <w:lang w:val="ru-RU"/>
        </w:rPr>
      </w:pPr>
      <w:r>
        <w:rPr>
          <w:lang w:val="ru-RU"/>
        </w:rPr>
        <w:t>Обоснование:</w:t>
      </w:r>
    </w:p>
    <w:p>
      <w:pPr>
        <w:rPr>
          <w:lang w:val="ru-RU"/>
        </w:rPr>
      </w:pPr>
    </w:p>
    <w:p>
      <w:pPr>
        <w:spacing w:line="240" w:lineRule="exact"/>
        <w:ind w:right="57"/>
        <w:jc w:val="both"/>
        <w:rPr>
          <w:lang w:val="ru-RU"/>
        </w:rPr>
      </w:pPr>
      <w:r>
        <w:t>Содержание кислорода в водоеме зависит от двух факторов – растворимости и притока свежей воды. Растворимость газа понижается с ростом температуры, то есть в оттепель ниже, чем в мороз. Притока свежей воды в отсутствие втекающих речек и ручьев нет. Таким образом, в оттепель в озерах, не имеющих притоков, следует ожидать самого низкого содержания кислорода в воде и, следовательно, наибольшей гибели рыбы от замора.</w:t>
      </w:r>
    </w:p>
    <w:p>
      <w:pPr>
        <w:spacing w:line="240" w:lineRule="exact"/>
        <w:ind w:right="57"/>
        <w:jc w:val="both"/>
        <w:rPr>
          <w:lang w:val="ru-RU"/>
        </w:rPr>
      </w:pPr>
    </w:p>
    <w:p>
      <w:pPr>
        <w:rPr>
          <w:lang w:val="ru-RU"/>
        </w:rPr>
      </w:pPr>
      <w:r>
        <w:rPr>
          <w:lang w:val="ru-RU"/>
        </w:rPr>
        <w:t>2</w:t>
      </w:r>
      <w:r>
        <w:rPr>
          <w:lang w:val="ru-RU"/>
        </w:rPr>
        <w:t xml:space="preserve">. Правильный вариант ответа </w:t>
      </w:r>
      <w:r>
        <w:rPr>
          <w:b/>
          <w:lang w:val="ru-RU"/>
        </w:rPr>
        <w:t>Г</w:t>
      </w:r>
    </w:p>
    <w:p>
      <w:pPr>
        <w:spacing w:line="240" w:lineRule="exact"/>
        <w:ind w:right="57"/>
        <w:jc w:val="both"/>
        <w:rPr>
          <w:lang w:val="ru-RU"/>
        </w:rPr>
      </w:pPr>
      <w:r>
        <w:rPr>
          <w:lang w:val="ru-RU"/>
        </w:rPr>
        <w:t>На отвалах, в отличие от других вариантов, отсутствует почва, на формирование которой должно уйти много времени.</w:t>
      </w:r>
    </w:p>
    <w:p>
      <w:pPr>
        <w:spacing w:after="200" w:line="276" w:lineRule="auto"/>
        <w:rPr>
          <w:lang w:val="ru-RU"/>
        </w:rPr>
      </w:pPr>
    </w:p>
    <w:p>
      <w:pPr>
        <w:shd w:val="clear" w:color="auto" w:fill="FFFFFF"/>
        <w:tabs>
          <w:tab w:val="left" w:pos="335"/>
        </w:tabs>
        <w:jc w:val="center"/>
        <w:rPr>
          <w:b/>
          <w:color w:val="000000"/>
          <w:spacing w:val="-2"/>
          <w:lang w:val="ru-RU"/>
        </w:rPr>
      </w:pPr>
      <w:r>
        <w:rPr>
          <w:b/>
          <w:color w:val="000000"/>
          <w:spacing w:val="-2"/>
          <w:lang w:val="en-US"/>
        </w:rPr>
        <w:t>III</w:t>
      </w:r>
      <w:r>
        <w:rPr>
          <w:b/>
          <w:color w:val="000000"/>
          <w:spacing w:val="-2"/>
          <w:lang w:val="ru-RU"/>
        </w:rPr>
        <w:t>. Найдите правильный ответ и обоснуйте его.</w:t>
      </w:r>
    </w:p>
    <w:p>
      <w:pPr>
        <w:jc w:val="center"/>
        <w:rPr>
          <w:lang w:val="ru-RU"/>
        </w:rPr>
      </w:pPr>
      <w:r>
        <w:rPr>
          <w:b/>
          <w:color w:val="000000"/>
          <w:spacing w:val="-2"/>
          <w:lang w:val="ru-RU"/>
        </w:rPr>
        <w:t>Объясните, почему другие ответы не верны.</w:t>
      </w:r>
    </w:p>
    <w:p>
      <w:pPr>
        <w:shd w:val="clear" w:color="auto" w:fill="FFFFFF"/>
        <w:tabs>
          <w:tab w:val="left" w:pos="335"/>
        </w:tabs>
        <w:rPr>
          <w:color w:val="000000"/>
          <w:spacing w:val="-2"/>
          <w:lang w:val="ru-RU"/>
        </w:rPr>
      </w:pPr>
      <w:r>
        <w:rPr>
          <w:color w:val="000000"/>
          <w:spacing w:val="-2"/>
          <w:lang w:val="ru-RU"/>
        </w:rPr>
        <w:t>Максимально 1</w:t>
      </w:r>
      <w:r>
        <w:rPr>
          <w:color w:val="000000"/>
          <w:spacing w:val="-2"/>
          <w:lang w:val="ru-RU"/>
        </w:rPr>
        <w:t>5</w:t>
      </w:r>
      <w:r>
        <w:rPr>
          <w:color w:val="000000"/>
          <w:spacing w:val="-2"/>
          <w:lang w:val="ru-RU"/>
        </w:rPr>
        <w:t xml:space="preserve"> баллов (</w:t>
      </w:r>
      <w:r>
        <w:rPr>
          <w:color w:val="000000"/>
          <w:spacing w:val="-2"/>
          <w:lang w:val="ru-RU"/>
        </w:rPr>
        <w:t>3</w:t>
      </w:r>
      <w:r>
        <w:rPr>
          <w:color w:val="000000"/>
          <w:spacing w:val="-2"/>
          <w:lang w:val="ru-RU"/>
        </w:rPr>
        <w:t xml:space="preserve"> балла за правильный выбор варианта ответа, от 1 до 3 за полноту обоснования</w:t>
      </w:r>
      <w:r>
        <w:rPr>
          <w:color w:val="000000"/>
          <w:spacing w:val="-2"/>
          <w:lang w:val="ru-RU"/>
        </w:rPr>
        <w:t xml:space="preserve"> правильного варианта и каждого не правильного</w:t>
      </w:r>
      <w:r>
        <w:rPr>
          <w:color w:val="000000"/>
          <w:spacing w:val="-2"/>
          <w:lang w:val="ru-RU"/>
        </w:rPr>
        <w:t>)</w:t>
      </w:r>
    </w:p>
    <w:p>
      <w:pPr>
        <w:rPr>
          <w:lang w:val="ru-RU"/>
        </w:rPr>
      </w:pPr>
    </w:p>
    <w:p>
      <w:pPr>
        <w:rPr>
          <w:lang w:val="ru-RU"/>
        </w:rPr>
      </w:pPr>
      <w:r>
        <w:rPr>
          <w:lang w:val="ru-RU"/>
        </w:rPr>
        <w:t>Правильный вариант ответа</w:t>
      </w:r>
      <w:proofErr w:type="gramStart"/>
      <w:r>
        <w:rPr>
          <w:lang w:val="ru-RU"/>
        </w:rPr>
        <w:t xml:space="preserve"> </w:t>
      </w:r>
      <w:r>
        <w:rPr>
          <w:b/>
          <w:lang w:val="ru-RU"/>
        </w:rPr>
        <w:t>Б</w:t>
      </w:r>
      <w:proofErr w:type="gramEnd"/>
    </w:p>
    <w:p>
      <w:pPr>
        <w:rPr>
          <w:lang w:val="ru-RU"/>
        </w:rPr>
      </w:pPr>
      <w:r>
        <w:rPr>
          <w:lang w:val="ru-RU"/>
        </w:rPr>
        <w:t>Обоснование:</w:t>
      </w:r>
    </w:p>
    <w:p>
      <w:pPr>
        <w:rPr>
          <w:sz w:val="28"/>
          <w:szCs w:val="28"/>
        </w:rPr>
      </w:pPr>
    </w:p>
    <w:p>
      <w:r>
        <w:t xml:space="preserve">Ответ а) не является верным. В ходе санитарных рубок вырубаются старые, больные деревья, трухлявые деревья, древесина которых служит субстратом для развития личинок </w:t>
      </w:r>
      <w:r>
        <w:lastRenderedPageBreak/>
        <w:t>восковика-отшельника. Поэтому проведение систематических санитарных рубок не будет способствовать сохранению вида.</w:t>
      </w:r>
    </w:p>
    <w:p/>
    <w:p>
      <w:r>
        <w:t>Ответ б) является верным. Местообитание жука приурочено к крупным лесным массивам, субстратом для его личинок является трухлявая древесина старых деревьев. Таким образом, сохранение крупных лесных резерватов с запретом рубок старых деревьев будет способствовать сохранению вида.</w:t>
      </w:r>
    </w:p>
    <w:p/>
    <w:p>
      <w:r>
        <w:t xml:space="preserve">Ответ в) не является верным. Выпас скота, движение автотранспорта не могут служить лимитирующим фактором для популяции восковика-отшельника, так как его развитие происходит на деревьях. </w:t>
      </w:r>
    </w:p>
    <w:p/>
    <w:p>
      <w:r>
        <w:t>Ответ г) не является верным. Удаление из леса старых, больных, отмерших деревьев не будет способствовать сохранению вида, поскольку восковик-отшельник обитает в трухлявой древесине таких деревьев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9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2012-11-01T22:20:00Z</dcterms:created>
  <dcterms:modified xsi:type="dcterms:W3CDTF">2012-11-01T22:33:00Z</dcterms:modified>
</cp:coreProperties>
</file>